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766" w:rsidRDefault="00E07766" w:rsidP="00E07766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E07766" w:rsidRPr="00E07766" w:rsidRDefault="00E07766" w:rsidP="00E0776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E07766"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spellStart"/>
      <w:r w:rsidRPr="00E07766">
        <w:rPr>
          <w:rFonts w:ascii="Times New Roman" w:hAnsi="Times New Roman" w:cs="Times New Roman"/>
          <w:sz w:val="24"/>
          <w:szCs w:val="24"/>
        </w:rPr>
        <w:t>Автовской</w:t>
      </w:r>
      <w:proofErr w:type="spellEnd"/>
      <w:r w:rsidRPr="00E07766">
        <w:rPr>
          <w:rFonts w:ascii="Times New Roman" w:hAnsi="Times New Roman" w:cs="Times New Roman"/>
          <w:sz w:val="24"/>
          <w:szCs w:val="24"/>
        </w:rPr>
        <w:t xml:space="preserve"> ТЭЦ-15</w:t>
      </w:r>
    </w:p>
    <w:p w:rsidR="00E07766" w:rsidRDefault="00E07766" w:rsidP="00E0776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E07766" w:rsidRDefault="00E07766" w:rsidP="00E0776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E0776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E07766">
        <w:rPr>
          <w:rFonts w:ascii="Times New Roman" w:hAnsi="Times New Roman" w:cs="Times New Roman"/>
          <w:sz w:val="24"/>
          <w:szCs w:val="24"/>
        </w:rPr>
        <w:t>____ А.Ю. Сидоров</w:t>
      </w:r>
    </w:p>
    <w:p w:rsidR="00E07766" w:rsidRPr="00E07766" w:rsidRDefault="00E07766" w:rsidP="00E0776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 20____г.</w:t>
      </w:r>
    </w:p>
    <w:p w:rsidR="00E07766" w:rsidRDefault="00E07766" w:rsidP="00E64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766" w:rsidRDefault="00E07766" w:rsidP="00E64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A48" w:rsidRPr="00E644D6" w:rsidRDefault="00636A48" w:rsidP="00E64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60A74" w:rsidRDefault="005F1F2C" w:rsidP="00E64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>н</w:t>
      </w:r>
      <w:r w:rsidR="00636A48" w:rsidRPr="00E644D6">
        <w:rPr>
          <w:rFonts w:ascii="Times New Roman" w:hAnsi="Times New Roman" w:cs="Times New Roman"/>
          <w:b/>
          <w:sz w:val="24"/>
          <w:szCs w:val="24"/>
        </w:rPr>
        <w:t xml:space="preserve">а открытый запрос предложений по выбору </w:t>
      </w:r>
      <w:r w:rsidR="00560A74" w:rsidRPr="00E644D6">
        <w:rPr>
          <w:rFonts w:ascii="Times New Roman" w:hAnsi="Times New Roman" w:cs="Times New Roman"/>
          <w:b/>
          <w:sz w:val="24"/>
          <w:szCs w:val="24"/>
        </w:rPr>
        <w:t>покупателя лома и отходов черных</w:t>
      </w:r>
      <w:r w:rsidR="00B34DA8" w:rsidRPr="00E644D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560A74" w:rsidRPr="00E64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428D" w:rsidRPr="00E644D6">
        <w:rPr>
          <w:rFonts w:ascii="Times New Roman" w:hAnsi="Times New Roman" w:cs="Times New Roman"/>
          <w:b/>
          <w:sz w:val="24"/>
          <w:szCs w:val="24"/>
        </w:rPr>
        <w:t xml:space="preserve">цветных </w:t>
      </w:r>
      <w:r w:rsidR="00B34DA8" w:rsidRPr="00E644D6">
        <w:rPr>
          <w:rFonts w:ascii="Times New Roman" w:hAnsi="Times New Roman" w:cs="Times New Roman"/>
          <w:b/>
          <w:sz w:val="24"/>
          <w:szCs w:val="24"/>
        </w:rPr>
        <w:t>металлов</w:t>
      </w:r>
      <w:r w:rsidR="0091428D" w:rsidRPr="00E644D6">
        <w:rPr>
          <w:rFonts w:ascii="Times New Roman" w:hAnsi="Times New Roman" w:cs="Times New Roman"/>
          <w:b/>
          <w:sz w:val="24"/>
          <w:szCs w:val="24"/>
        </w:rPr>
        <w:t>,</w:t>
      </w:r>
      <w:r w:rsidR="00E077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A74" w:rsidRPr="00E644D6">
        <w:rPr>
          <w:rFonts w:ascii="Times New Roman" w:hAnsi="Times New Roman" w:cs="Times New Roman"/>
          <w:b/>
          <w:sz w:val="24"/>
          <w:szCs w:val="24"/>
        </w:rPr>
        <w:t xml:space="preserve">образовавшихся в результате демонтажа </w:t>
      </w:r>
      <w:r w:rsidR="0091428D" w:rsidRPr="00E644D6">
        <w:rPr>
          <w:rFonts w:ascii="Times New Roman" w:hAnsi="Times New Roman" w:cs="Times New Roman"/>
          <w:b/>
          <w:sz w:val="24"/>
          <w:szCs w:val="24"/>
        </w:rPr>
        <w:t xml:space="preserve">основных средств электрического цеха </w:t>
      </w:r>
      <w:proofErr w:type="spellStart"/>
      <w:r w:rsidR="00E07766">
        <w:rPr>
          <w:rFonts w:ascii="Times New Roman" w:hAnsi="Times New Roman" w:cs="Times New Roman"/>
          <w:b/>
          <w:sz w:val="24"/>
          <w:szCs w:val="24"/>
        </w:rPr>
        <w:t>Автовской</w:t>
      </w:r>
      <w:proofErr w:type="spellEnd"/>
      <w:r w:rsidR="00E077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428D" w:rsidRPr="00E644D6">
        <w:rPr>
          <w:rFonts w:ascii="Times New Roman" w:hAnsi="Times New Roman" w:cs="Times New Roman"/>
          <w:b/>
          <w:sz w:val="24"/>
          <w:szCs w:val="24"/>
        </w:rPr>
        <w:t>ТЭЦ 15 филиала «Невский»</w:t>
      </w:r>
    </w:p>
    <w:p w:rsidR="00C05B90" w:rsidRPr="00E644D6" w:rsidRDefault="00C05B90" w:rsidP="00E644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ГКПЗ 1115/12.1-3571</w:t>
      </w:r>
    </w:p>
    <w:p w:rsidR="00560A74" w:rsidRPr="00E644D6" w:rsidRDefault="00560A74" w:rsidP="00E644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A74" w:rsidRPr="00E644D6" w:rsidRDefault="00636A48" w:rsidP="00E644D6">
      <w:pPr>
        <w:pStyle w:val="a8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560A74" w:rsidRPr="00E644D6" w:rsidRDefault="00560A74" w:rsidP="00E644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>Предмет открытого запроса предложений:</w:t>
      </w:r>
    </w:p>
    <w:p w:rsidR="00560A74" w:rsidRPr="00E644D6" w:rsidRDefault="00560A74" w:rsidP="00E644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Отчуждение лома и отходов черных </w:t>
      </w:r>
      <w:r w:rsidR="00B34DA8" w:rsidRPr="00E644D6">
        <w:rPr>
          <w:rFonts w:ascii="Times New Roman" w:hAnsi="Times New Roman" w:cs="Times New Roman"/>
          <w:sz w:val="24"/>
          <w:szCs w:val="24"/>
        </w:rPr>
        <w:t>и</w:t>
      </w:r>
      <w:r w:rsidR="0091428D" w:rsidRPr="00E644D6">
        <w:rPr>
          <w:rFonts w:ascii="Times New Roman" w:hAnsi="Times New Roman" w:cs="Times New Roman"/>
          <w:sz w:val="24"/>
          <w:szCs w:val="24"/>
        </w:rPr>
        <w:t xml:space="preserve"> цветных </w:t>
      </w:r>
      <w:r w:rsidRPr="00E644D6">
        <w:rPr>
          <w:rFonts w:ascii="Times New Roman" w:hAnsi="Times New Roman" w:cs="Times New Roman"/>
          <w:sz w:val="24"/>
          <w:szCs w:val="24"/>
        </w:rPr>
        <w:t xml:space="preserve">металлов, образовавшихся в результате демонтажа </w:t>
      </w:r>
      <w:r w:rsidR="00B34DA8" w:rsidRPr="00E644D6">
        <w:rPr>
          <w:rFonts w:ascii="Times New Roman" w:hAnsi="Times New Roman" w:cs="Times New Roman"/>
          <w:sz w:val="24"/>
          <w:szCs w:val="24"/>
        </w:rPr>
        <w:t>силового трансформатора  ТДТНГ-31500/110 зав. № 7506, инвентарный № 15150137 выпуска 1958 года</w:t>
      </w:r>
      <w:r w:rsidR="0091428D" w:rsidRPr="00E644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0E5" w:rsidRPr="00E644D6" w:rsidRDefault="004D00E5" w:rsidP="00E644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>Ориентировочный объем отчуждаемого металлолома черных металлов: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863"/>
        <w:gridCol w:w="2127"/>
        <w:gridCol w:w="2126"/>
        <w:gridCol w:w="2551"/>
      </w:tblGrid>
      <w:tr w:rsidR="004816CF" w:rsidRPr="00E644D6" w:rsidTr="00F06344">
        <w:trPr>
          <w:trHeight w:val="807"/>
        </w:trPr>
        <w:tc>
          <w:tcPr>
            <w:tcW w:w="539" w:type="dxa"/>
            <w:shd w:val="clear" w:color="auto" w:fill="auto"/>
            <w:vAlign w:val="center"/>
          </w:tcPr>
          <w:p w:rsidR="004816CF" w:rsidRPr="00E644D6" w:rsidRDefault="004816CF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2863" w:type="dxa"/>
            <w:shd w:val="clear" w:color="auto" w:fill="auto"/>
            <w:vAlign w:val="center"/>
          </w:tcPr>
          <w:p w:rsidR="004816CF" w:rsidRPr="00E644D6" w:rsidRDefault="004816CF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Вид лома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816CF" w:rsidRPr="00E644D6" w:rsidRDefault="004816CF" w:rsidP="00E64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Вид лома по ГОСТ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16CF" w:rsidRPr="00E644D6" w:rsidRDefault="004816CF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Общее обозначение по ГОСТ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816CF" w:rsidRPr="00E644D6" w:rsidRDefault="004816CF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Ориентировочное количество</w:t>
            </w:r>
            <w:r w:rsidR="006E341C" w:rsidRPr="00E644D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E341C" w:rsidRPr="00E644D6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6E341C" w:rsidRPr="00E644D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4816CF" w:rsidRPr="00E644D6" w:rsidTr="00F06344">
        <w:tc>
          <w:tcPr>
            <w:tcW w:w="539" w:type="dxa"/>
            <w:shd w:val="clear" w:color="auto" w:fill="auto"/>
          </w:tcPr>
          <w:p w:rsidR="004816CF" w:rsidRPr="00E644D6" w:rsidRDefault="004816CF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3" w:type="dxa"/>
            <w:shd w:val="clear" w:color="auto" w:fill="auto"/>
          </w:tcPr>
          <w:p w:rsidR="004816CF" w:rsidRPr="00E644D6" w:rsidRDefault="00F06344" w:rsidP="00E644D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Стальной лом и отходы трансформатора  ТДТНГ-31500/110(</w:t>
            </w:r>
            <w:proofErr w:type="spellStart"/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выемная</w:t>
            </w:r>
            <w:proofErr w:type="spellEnd"/>
            <w:r w:rsidRPr="00E644D6">
              <w:rPr>
                <w:rFonts w:ascii="Times New Roman" w:hAnsi="Times New Roman" w:cs="Times New Roman"/>
                <w:sz w:val="24"/>
                <w:szCs w:val="24"/>
              </w:rPr>
              <w:t xml:space="preserve"> часть)</w:t>
            </w:r>
          </w:p>
        </w:tc>
        <w:tc>
          <w:tcPr>
            <w:tcW w:w="2127" w:type="dxa"/>
            <w:shd w:val="clear" w:color="auto" w:fill="auto"/>
          </w:tcPr>
          <w:p w:rsidR="004816CF" w:rsidRPr="00E644D6" w:rsidRDefault="004816CF" w:rsidP="00E644D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Негабаритные стальные лом и отходы</w:t>
            </w:r>
          </w:p>
        </w:tc>
        <w:tc>
          <w:tcPr>
            <w:tcW w:w="2126" w:type="dxa"/>
            <w:shd w:val="clear" w:color="auto" w:fill="auto"/>
          </w:tcPr>
          <w:p w:rsidR="004816CF" w:rsidRPr="00E644D6" w:rsidRDefault="004816CF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551" w:type="dxa"/>
            <w:shd w:val="clear" w:color="auto" w:fill="auto"/>
          </w:tcPr>
          <w:p w:rsidR="004816CF" w:rsidRPr="00E644D6" w:rsidRDefault="00F06344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</w:tr>
      <w:tr w:rsidR="004816CF" w:rsidRPr="00E644D6" w:rsidTr="00F06344">
        <w:tc>
          <w:tcPr>
            <w:tcW w:w="539" w:type="dxa"/>
            <w:shd w:val="clear" w:color="auto" w:fill="auto"/>
          </w:tcPr>
          <w:p w:rsidR="004816CF" w:rsidRPr="00E644D6" w:rsidRDefault="004816CF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3" w:type="dxa"/>
            <w:shd w:val="clear" w:color="auto" w:fill="auto"/>
          </w:tcPr>
          <w:p w:rsidR="004816CF" w:rsidRPr="00E644D6" w:rsidRDefault="00F06344" w:rsidP="00E64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Стальной лом и отходы трансформатора  ТДТНГ-31500/110(бак с арматурой и радиаторами))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:rsidR="004816CF" w:rsidRPr="00E644D6" w:rsidRDefault="00F06344" w:rsidP="00E644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Негабаритные стальные лом и отходы</w:t>
            </w:r>
          </w:p>
        </w:tc>
        <w:tc>
          <w:tcPr>
            <w:tcW w:w="2126" w:type="dxa"/>
            <w:shd w:val="clear" w:color="auto" w:fill="auto"/>
          </w:tcPr>
          <w:p w:rsidR="004816CF" w:rsidRPr="00E644D6" w:rsidRDefault="00F06344" w:rsidP="00E64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551" w:type="dxa"/>
            <w:shd w:val="clear" w:color="auto" w:fill="auto"/>
          </w:tcPr>
          <w:p w:rsidR="004816CF" w:rsidRPr="00E644D6" w:rsidRDefault="00F06344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  <w:p w:rsidR="009F3E65" w:rsidRPr="00E644D6" w:rsidRDefault="009F3E65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6CF" w:rsidRPr="00E644D6" w:rsidTr="00F06344">
        <w:trPr>
          <w:trHeight w:val="238"/>
        </w:trPr>
        <w:tc>
          <w:tcPr>
            <w:tcW w:w="539" w:type="dxa"/>
            <w:shd w:val="clear" w:color="auto" w:fill="auto"/>
          </w:tcPr>
          <w:p w:rsidR="004816CF" w:rsidRPr="00E644D6" w:rsidRDefault="009F3E65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63" w:type="dxa"/>
            <w:shd w:val="clear" w:color="auto" w:fill="auto"/>
          </w:tcPr>
          <w:p w:rsidR="004816CF" w:rsidRPr="00E644D6" w:rsidRDefault="00F06344" w:rsidP="00E644D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 xml:space="preserve">Лом и кусковые отходы </w:t>
            </w:r>
            <w:r w:rsidR="006E341C" w:rsidRPr="00E644D6">
              <w:rPr>
                <w:rFonts w:ascii="Times New Roman" w:hAnsi="Times New Roman" w:cs="Times New Roman"/>
                <w:sz w:val="24"/>
                <w:szCs w:val="24"/>
              </w:rPr>
              <w:t>трансформатора  ТДТНГ-31500/110</w:t>
            </w:r>
          </w:p>
        </w:tc>
        <w:tc>
          <w:tcPr>
            <w:tcW w:w="2127" w:type="dxa"/>
            <w:shd w:val="clear" w:color="auto" w:fill="auto"/>
          </w:tcPr>
          <w:p w:rsidR="004816CF" w:rsidRPr="00E644D6" w:rsidRDefault="004816CF" w:rsidP="00E644D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olor w:val="29291E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4816CF" w:rsidRPr="00E644D6" w:rsidRDefault="006E341C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2551" w:type="dxa"/>
            <w:shd w:val="clear" w:color="auto" w:fill="auto"/>
          </w:tcPr>
          <w:p w:rsidR="004816CF" w:rsidRPr="00E644D6" w:rsidRDefault="006E341C" w:rsidP="00E644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6"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</w:tr>
    </w:tbl>
    <w:p w:rsidR="00560A74" w:rsidRPr="00E644D6" w:rsidRDefault="00636A48" w:rsidP="00E644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работ: </w:t>
      </w:r>
    </w:p>
    <w:p w:rsidR="00636A48" w:rsidRPr="00E644D6" w:rsidRDefault="00636A48" w:rsidP="00E6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г. Санкт-Петербург, ул. </w:t>
      </w:r>
      <w:r w:rsidR="00AF006C" w:rsidRPr="00E644D6">
        <w:rPr>
          <w:rFonts w:ascii="Times New Roman" w:hAnsi="Times New Roman" w:cs="Times New Roman"/>
          <w:sz w:val="24"/>
          <w:szCs w:val="24"/>
        </w:rPr>
        <w:t xml:space="preserve">Броневая, дом 6, </w:t>
      </w:r>
      <w:proofErr w:type="spellStart"/>
      <w:r w:rsidR="00AF006C" w:rsidRPr="00E644D6">
        <w:rPr>
          <w:rFonts w:ascii="Times New Roman" w:hAnsi="Times New Roman" w:cs="Times New Roman"/>
          <w:sz w:val="24"/>
          <w:szCs w:val="24"/>
        </w:rPr>
        <w:t>Автовская</w:t>
      </w:r>
      <w:proofErr w:type="spellEnd"/>
      <w:r w:rsidR="00AF006C" w:rsidRPr="00E644D6">
        <w:rPr>
          <w:rFonts w:ascii="Times New Roman" w:hAnsi="Times New Roman" w:cs="Times New Roman"/>
          <w:sz w:val="24"/>
          <w:szCs w:val="24"/>
        </w:rPr>
        <w:t xml:space="preserve"> Теплоэлектроцентраль (ТЭЦ-15) филиала «Невский» ОАО «ТГК-1».</w:t>
      </w:r>
    </w:p>
    <w:p w:rsidR="00560A74" w:rsidRPr="00E644D6" w:rsidRDefault="00560A74" w:rsidP="00E6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>Требования к срокам отчуждения лома и отходов черных металлов</w:t>
      </w:r>
      <w:r w:rsidR="00AF006C" w:rsidRPr="00E644D6">
        <w:rPr>
          <w:rFonts w:ascii="Times New Roman" w:hAnsi="Times New Roman" w:cs="Times New Roman"/>
          <w:b/>
          <w:sz w:val="24"/>
          <w:szCs w:val="24"/>
        </w:rPr>
        <w:t>:</w:t>
      </w:r>
      <w:r w:rsidR="00AF006C" w:rsidRPr="00E644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06C" w:rsidRPr="00E644D6" w:rsidRDefault="00AF006C" w:rsidP="00E6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>Начало</w:t>
      </w:r>
      <w:r w:rsidR="00560A74" w:rsidRPr="00E644D6">
        <w:rPr>
          <w:rFonts w:ascii="Times New Roman" w:hAnsi="Times New Roman" w:cs="Times New Roman"/>
          <w:sz w:val="24"/>
          <w:szCs w:val="24"/>
        </w:rPr>
        <w:t>:</w:t>
      </w:r>
      <w:r w:rsidRPr="00E644D6">
        <w:rPr>
          <w:rFonts w:ascii="Times New Roman" w:hAnsi="Times New Roman" w:cs="Times New Roman"/>
          <w:sz w:val="24"/>
          <w:szCs w:val="24"/>
        </w:rPr>
        <w:t xml:space="preserve"> </w:t>
      </w:r>
      <w:r w:rsidR="00EE73AC" w:rsidRPr="00E644D6">
        <w:rPr>
          <w:rFonts w:ascii="Times New Roman" w:hAnsi="Times New Roman" w:cs="Times New Roman"/>
          <w:sz w:val="24"/>
          <w:szCs w:val="24"/>
        </w:rPr>
        <w:t xml:space="preserve">     </w:t>
      </w:r>
      <w:r w:rsidR="00EE73AC" w:rsidRPr="00E644D6">
        <w:rPr>
          <w:rFonts w:ascii="Times New Roman" w:hAnsi="Times New Roman" w:cs="Times New Roman"/>
          <w:sz w:val="24"/>
          <w:szCs w:val="24"/>
        </w:rPr>
        <w:tab/>
      </w:r>
      <w:r w:rsidR="009F3E65" w:rsidRPr="00E644D6">
        <w:rPr>
          <w:rFonts w:ascii="Times New Roman" w:hAnsi="Times New Roman" w:cs="Times New Roman"/>
          <w:sz w:val="24"/>
          <w:szCs w:val="24"/>
        </w:rPr>
        <w:t xml:space="preserve">01 </w:t>
      </w:r>
      <w:r w:rsidR="006E341C" w:rsidRPr="00E644D6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="005738F5" w:rsidRPr="00E644D6">
        <w:rPr>
          <w:rFonts w:ascii="Times New Roman" w:hAnsi="Times New Roman" w:cs="Times New Roman"/>
          <w:sz w:val="24"/>
          <w:szCs w:val="24"/>
        </w:rPr>
        <w:t xml:space="preserve"> 2013 года</w:t>
      </w:r>
    </w:p>
    <w:p w:rsidR="005738F5" w:rsidRPr="00E644D6" w:rsidRDefault="00EE73AC" w:rsidP="00E6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>Окончание</w:t>
      </w:r>
      <w:r w:rsidR="00560A74" w:rsidRPr="00E644D6">
        <w:rPr>
          <w:rFonts w:ascii="Times New Roman" w:hAnsi="Times New Roman" w:cs="Times New Roman"/>
          <w:sz w:val="24"/>
          <w:szCs w:val="24"/>
        </w:rPr>
        <w:t>:</w:t>
      </w:r>
      <w:r w:rsidRPr="00E644D6">
        <w:rPr>
          <w:rFonts w:ascii="Times New Roman" w:hAnsi="Times New Roman" w:cs="Times New Roman"/>
          <w:sz w:val="24"/>
          <w:szCs w:val="24"/>
        </w:rPr>
        <w:tab/>
      </w:r>
      <w:r w:rsidR="00BC777F" w:rsidRPr="00E644D6">
        <w:rPr>
          <w:rFonts w:ascii="Times New Roman" w:hAnsi="Times New Roman" w:cs="Times New Roman"/>
          <w:sz w:val="24"/>
          <w:szCs w:val="24"/>
        </w:rPr>
        <w:t>31 сентября</w:t>
      </w:r>
      <w:r w:rsidRPr="00E644D6">
        <w:rPr>
          <w:rFonts w:ascii="Times New Roman" w:hAnsi="Times New Roman" w:cs="Times New Roman"/>
          <w:sz w:val="24"/>
          <w:szCs w:val="24"/>
        </w:rPr>
        <w:t xml:space="preserve"> </w:t>
      </w:r>
      <w:r w:rsidR="005738F5" w:rsidRPr="00E644D6">
        <w:rPr>
          <w:rFonts w:ascii="Times New Roman" w:hAnsi="Times New Roman" w:cs="Times New Roman"/>
          <w:sz w:val="24"/>
          <w:szCs w:val="24"/>
        </w:rPr>
        <w:t>2013 года</w:t>
      </w:r>
    </w:p>
    <w:p w:rsidR="004D00E5" w:rsidRPr="00E644D6" w:rsidRDefault="004D00E5" w:rsidP="00E644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>Требования к условиям оплаты:</w:t>
      </w:r>
    </w:p>
    <w:p w:rsidR="004D00E5" w:rsidRPr="00E644D6" w:rsidRDefault="004D00E5" w:rsidP="00E64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Предоплата </w:t>
      </w:r>
      <w:r w:rsidR="0039077B" w:rsidRPr="00E644D6">
        <w:rPr>
          <w:rFonts w:ascii="Times New Roman" w:hAnsi="Times New Roman" w:cs="Times New Roman"/>
          <w:sz w:val="24"/>
          <w:szCs w:val="24"/>
        </w:rPr>
        <w:t>100%.</w:t>
      </w:r>
    </w:p>
    <w:p w:rsidR="00E644D6" w:rsidRPr="008255B0" w:rsidRDefault="00E644D6" w:rsidP="00E644D6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255B0">
        <w:rPr>
          <w:rFonts w:ascii="Times New Roman" w:hAnsi="Times New Roman" w:cs="Times New Roman"/>
          <w:b/>
          <w:sz w:val="24"/>
          <w:szCs w:val="24"/>
        </w:rPr>
        <w:t xml:space="preserve">Контактное лицо: </w:t>
      </w:r>
    </w:p>
    <w:p w:rsidR="00E644D6" w:rsidRPr="008255B0" w:rsidRDefault="00E644D6" w:rsidP="008255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5B0">
        <w:rPr>
          <w:rFonts w:ascii="Times New Roman" w:hAnsi="Times New Roman" w:cs="Times New Roman"/>
          <w:sz w:val="24"/>
          <w:szCs w:val="24"/>
        </w:rPr>
        <w:t xml:space="preserve">Главный специалист Службы логистики и обеспечения производства </w:t>
      </w:r>
      <w:proofErr w:type="spellStart"/>
      <w:r w:rsidRPr="008255B0">
        <w:rPr>
          <w:rFonts w:ascii="Times New Roman" w:hAnsi="Times New Roman" w:cs="Times New Roman"/>
          <w:sz w:val="24"/>
          <w:szCs w:val="24"/>
        </w:rPr>
        <w:t>Автовской</w:t>
      </w:r>
      <w:proofErr w:type="spellEnd"/>
      <w:r w:rsidRPr="008255B0">
        <w:rPr>
          <w:rFonts w:ascii="Times New Roman" w:hAnsi="Times New Roman" w:cs="Times New Roman"/>
          <w:sz w:val="24"/>
          <w:szCs w:val="24"/>
        </w:rPr>
        <w:t xml:space="preserve"> ТЭЦ-15 </w:t>
      </w:r>
      <w:proofErr w:type="spellStart"/>
      <w:r w:rsidRPr="008255B0">
        <w:rPr>
          <w:rFonts w:ascii="Times New Roman" w:hAnsi="Times New Roman" w:cs="Times New Roman"/>
          <w:sz w:val="24"/>
          <w:szCs w:val="24"/>
        </w:rPr>
        <w:t>Неретина</w:t>
      </w:r>
      <w:proofErr w:type="spellEnd"/>
      <w:r w:rsidRPr="008255B0">
        <w:rPr>
          <w:rFonts w:ascii="Times New Roman" w:hAnsi="Times New Roman" w:cs="Times New Roman"/>
          <w:sz w:val="24"/>
          <w:szCs w:val="24"/>
        </w:rPr>
        <w:t xml:space="preserve"> Татьяна Петровна, тел. (812) 901-41-76</w:t>
      </w:r>
    </w:p>
    <w:p w:rsidR="00E644D6" w:rsidRPr="00E644D6" w:rsidRDefault="00E644D6" w:rsidP="00E644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5BF" w:rsidRPr="00E644D6" w:rsidRDefault="004405BF" w:rsidP="00E644D6">
      <w:pPr>
        <w:pStyle w:val="a8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>Требования к процедуре запроса п</w:t>
      </w:r>
      <w:r w:rsidR="00D97FCF" w:rsidRPr="00E644D6">
        <w:rPr>
          <w:rFonts w:ascii="Times New Roman" w:hAnsi="Times New Roman" w:cs="Times New Roman"/>
          <w:b/>
          <w:sz w:val="24"/>
          <w:szCs w:val="24"/>
        </w:rPr>
        <w:t>редложений по выбору покупателя:</w:t>
      </w:r>
    </w:p>
    <w:p w:rsidR="00AC1E85" w:rsidRPr="00E644D6" w:rsidRDefault="00AC1E85" w:rsidP="00E644D6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A74" w:rsidRPr="00E644D6">
        <w:rPr>
          <w:rFonts w:ascii="Times New Roman" w:hAnsi="Times New Roman" w:cs="Times New Roman"/>
          <w:b/>
          <w:sz w:val="24"/>
          <w:szCs w:val="24"/>
        </w:rPr>
        <w:tab/>
      </w:r>
      <w:r w:rsidR="004405BF" w:rsidRPr="00E644D6">
        <w:rPr>
          <w:rFonts w:ascii="Times New Roman" w:hAnsi="Times New Roman" w:cs="Times New Roman"/>
          <w:sz w:val="24"/>
          <w:szCs w:val="24"/>
        </w:rPr>
        <w:t>Принимать участие в процедуре закупок может любое юридическое, физическое лицо или индивидуальный предприниматель, однако</w:t>
      </w:r>
      <w:r w:rsidR="002D7EDB" w:rsidRPr="00E644D6">
        <w:rPr>
          <w:rFonts w:ascii="Times New Roman" w:hAnsi="Times New Roman" w:cs="Times New Roman"/>
          <w:sz w:val="24"/>
          <w:szCs w:val="24"/>
        </w:rPr>
        <w:t>, для получения права заключения с Заказчиком Договора, Участник должен отвечать следующим требованиям:</w:t>
      </w:r>
    </w:p>
    <w:p w:rsidR="002D7EDB" w:rsidRPr="00E644D6" w:rsidRDefault="002D7EDB" w:rsidP="00E644D6">
      <w:pPr>
        <w:pStyle w:val="a8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- 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</w:t>
      </w:r>
      <w:r w:rsidRPr="00E644D6">
        <w:rPr>
          <w:rFonts w:ascii="Times New Roman" w:hAnsi="Times New Roman" w:cs="Times New Roman"/>
          <w:sz w:val="24"/>
          <w:szCs w:val="24"/>
        </w:rPr>
        <w:lastRenderedPageBreak/>
        <w:t>иметь соответствующую лицензию на заготовку, переработку, реализацию металло</w:t>
      </w:r>
      <w:r w:rsidR="00D97FCF" w:rsidRPr="00E644D6">
        <w:rPr>
          <w:rFonts w:ascii="Times New Roman" w:hAnsi="Times New Roman" w:cs="Times New Roman"/>
          <w:sz w:val="24"/>
          <w:szCs w:val="24"/>
        </w:rPr>
        <w:t>лома черных и цветных металлов).</w:t>
      </w:r>
    </w:p>
    <w:p w:rsidR="002D7EDB" w:rsidRPr="00E644D6" w:rsidRDefault="002D7EDB" w:rsidP="00E644D6">
      <w:pPr>
        <w:pStyle w:val="a8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- Участник не должен являться </w:t>
      </w:r>
      <w:r w:rsidR="00D97FCF" w:rsidRPr="00E644D6">
        <w:rPr>
          <w:rFonts w:ascii="Times New Roman" w:hAnsi="Times New Roman" w:cs="Times New Roman"/>
          <w:sz w:val="24"/>
          <w:szCs w:val="24"/>
        </w:rPr>
        <w:t>банкротом или неплатежеспособным, находится в процессе ликвидации на имущество Участника в части существенной для исполнения Договора, на имущество не должен быть наложен арест, экономическая деятельность Участника не должна быть приостановлена.</w:t>
      </w:r>
    </w:p>
    <w:p w:rsidR="00D97FCF" w:rsidRPr="00E644D6" w:rsidRDefault="00D97FCF" w:rsidP="00E644D6">
      <w:pPr>
        <w:pStyle w:val="a8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>- Участник обязан иметь действующую лицензию на осущ</w:t>
      </w:r>
      <w:r w:rsidR="00560A74" w:rsidRPr="00E644D6">
        <w:rPr>
          <w:rFonts w:ascii="Times New Roman" w:hAnsi="Times New Roman" w:cs="Times New Roman"/>
          <w:sz w:val="24"/>
          <w:szCs w:val="24"/>
        </w:rPr>
        <w:t>ествление заготовки, переработк</w:t>
      </w:r>
      <w:r w:rsidR="0039077B" w:rsidRPr="00E644D6">
        <w:rPr>
          <w:rFonts w:ascii="Times New Roman" w:hAnsi="Times New Roman" w:cs="Times New Roman"/>
          <w:sz w:val="24"/>
          <w:szCs w:val="24"/>
        </w:rPr>
        <w:t>и</w:t>
      </w:r>
      <w:r w:rsidRPr="00E644D6">
        <w:rPr>
          <w:rFonts w:ascii="Times New Roman" w:hAnsi="Times New Roman" w:cs="Times New Roman"/>
          <w:sz w:val="24"/>
          <w:szCs w:val="24"/>
        </w:rPr>
        <w:t xml:space="preserve"> лома </w:t>
      </w:r>
      <w:r w:rsidR="00560A74" w:rsidRPr="00E644D6">
        <w:rPr>
          <w:rFonts w:ascii="Times New Roman" w:hAnsi="Times New Roman" w:cs="Times New Roman"/>
          <w:sz w:val="24"/>
          <w:szCs w:val="24"/>
        </w:rPr>
        <w:t xml:space="preserve">черных и </w:t>
      </w:r>
      <w:r w:rsidRPr="00E644D6">
        <w:rPr>
          <w:rFonts w:ascii="Times New Roman" w:hAnsi="Times New Roman" w:cs="Times New Roman"/>
          <w:sz w:val="24"/>
          <w:szCs w:val="24"/>
        </w:rPr>
        <w:t>цветных металлов.</w:t>
      </w:r>
    </w:p>
    <w:p w:rsidR="0039077B" w:rsidRPr="00E644D6" w:rsidRDefault="00D97FCF" w:rsidP="00E644D6">
      <w:pPr>
        <w:pStyle w:val="a8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 xml:space="preserve">Требования к документам, подтверждающим соответствие </w:t>
      </w:r>
    </w:p>
    <w:p w:rsidR="00D97FCF" w:rsidRPr="00E644D6" w:rsidRDefault="00D97FCF" w:rsidP="00E644D6">
      <w:pPr>
        <w:pStyle w:val="a8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>Участника установленным требованиям:</w:t>
      </w:r>
    </w:p>
    <w:p w:rsidR="0039077B" w:rsidRPr="00E644D6" w:rsidRDefault="0039077B" w:rsidP="00E644D6">
      <w:pPr>
        <w:pStyle w:val="a1"/>
        <w:numPr>
          <w:ilvl w:val="0"/>
          <w:numId w:val="0"/>
        </w:numPr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 xml:space="preserve">Участник должен включить в состав Заявки следующие документы, подтверждающие его соответствие вышеуказанным требованиям: </w:t>
      </w:r>
    </w:p>
    <w:p w:rsidR="0039077B" w:rsidRPr="00E644D6" w:rsidRDefault="0039077B" w:rsidP="00E644D6">
      <w:pPr>
        <w:pStyle w:val="a2"/>
        <w:tabs>
          <w:tab w:val="clear" w:pos="1701"/>
          <w:tab w:val="left" w:pos="993"/>
          <w:tab w:val="num" w:pos="1135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39077B" w:rsidRPr="00E644D6" w:rsidRDefault="0039077B" w:rsidP="00E644D6">
      <w:pPr>
        <w:pStyle w:val="a2"/>
        <w:tabs>
          <w:tab w:val="clear" w:pos="1701"/>
          <w:tab w:val="left" w:pos="993"/>
          <w:tab w:val="num" w:pos="1135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Копии учредительных документов (учредительный договор и Устав).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Копия свидетельства о присвоении ИНН.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 xml:space="preserve">Заверенные </w:t>
      </w:r>
      <w:r w:rsidRPr="00E644D6">
        <w:rPr>
          <w:rFonts w:ascii="Times New Roman" w:hAnsi="Times New Roman"/>
          <w:b/>
          <w:sz w:val="24"/>
          <w:szCs w:val="24"/>
        </w:rPr>
        <w:t>Нотариусом</w:t>
      </w:r>
      <w:r w:rsidRPr="00E644D6">
        <w:rPr>
          <w:rFonts w:ascii="Times New Roman" w:hAnsi="Times New Roman"/>
          <w:sz w:val="24"/>
          <w:szCs w:val="24"/>
        </w:rPr>
        <w:t xml:space="preserve"> копии действующих </w:t>
      </w:r>
      <w:r w:rsidRPr="00E644D6">
        <w:rPr>
          <w:rFonts w:ascii="Times New Roman" w:hAnsi="Times New Roman"/>
          <w:iCs/>
          <w:color w:val="000000"/>
          <w:sz w:val="24"/>
          <w:szCs w:val="24"/>
        </w:rPr>
        <w:t xml:space="preserve">лицензии на право </w:t>
      </w:r>
      <w:r w:rsidRPr="00E644D6">
        <w:rPr>
          <w:rFonts w:ascii="Times New Roman" w:hAnsi="Times New Roman"/>
          <w:color w:val="000000"/>
          <w:sz w:val="24"/>
          <w:szCs w:val="24"/>
        </w:rPr>
        <w:t xml:space="preserve">заготовки, </w:t>
      </w:r>
      <w:r w:rsidRPr="00E644D6">
        <w:rPr>
          <w:rFonts w:ascii="Times New Roman" w:hAnsi="Times New Roman"/>
          <w:bCs/>
          <w:color w:val="000000"/>
          <w:sz w:val="24"/>
          <w:szCs w:val="24"/>
        </w:rPr>
        <w:t>переработки</w:t>
      </w:r>
      <w:r w:rsidRPr="00E644D6">
        <w:rPr>
          <w:rFonts w:ascii="Times New Roman" w:hAnsi="Times New Roman"/>
          <w:color w:val="000000"/>
          <w:sz w:val="24"/>
          <w:szCs w:val="24"/>
        </w:rPr>
        <w:t xml:space="preserve"> и реализации лома цветных и черных </w:t>
      </w:r>
      <w:r w:rsidRPr="00E644D6">
        <w:rPr>
          <w:rFonts w:ascii="Times New Roman" w:hAnsi="Times New Roman"/>
          <w:bCs/>
          <w:color w:val="000000"/>
          <w:sz w:val="24"/>
          <w:szCs w:val="24"/>
        </w:rPr>
        <w:t>металлов</w:t>
      </w:r>
      <w:r w:rsidRPr="00E644D6">
        <w:rPr>
          <w:rFonts w:ascii="Times New Roman" w:hAnsi="Times New Roman"/>
          <w:sz w:val="24"/>
          <w:szCs w:val="24"/>
        </w:rPr>
        <w:t>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Справка об отсутствии (наличии) у контрагента задолженности перед государственными органами.</w:t>
      </w:r>
    </w:p>
    <w:p w:rsidR="00E644D6" w:rsidRPr="00E644D6" w:rsidRDefault="00E644D6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Анкета контрагента ОАО «ТГК-1».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Оригинал справки о выполнении аналогичных (сопоставимых) по характеру и объему оказываемых договоров за последние 3 (три) года по установленной в настоящей Документации по запросу предложений форме.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Справку о кадровых ресурсах.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Справку о материально-технических ресурсах.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Оригинал справки о собственниках и конечных бенефициарах организации - контрагента ОАО "ТГК-1".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Согласие на обработку персональных данных.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 xml:space="preserve">Подписанный со своей стороны Договор по форме, принятой у Покупателя и (или) протокол разногласий к проекту Договора. 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 xml:space="preserve">Копия паспорта руководителя организации, копия действующего паспорта лица, подписывающего Заявку по доверенности от имени контрагента. </w:t>
      </w:r>
    </w:p>
    <w:p w:rsidR="0039077B" w:rsidRPr="00E644D6" w:rsidRDefault="0039077B" w:rsidP="00E644D6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4D6">
        <w:rPr>
          <w:rFonts w:ascii="Times New Roman" w:hAnsi="Times New Roman"/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банка).</w:t>
      </w:r>
    </w:p>
    <w:p w:rsidR="00EE73AC" w:rsidRPr="00E644D6" w:rsidRDefault="00EE73AC" w:rsidP="00E644D6">
      <w:pPr>
        <w:pStyle w:val="a8"/>
        <w:spacing w:after="0" w:line="240" w:lineRule="auto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077F" w:rsidRPr="00E644D6" w:rsidRDefault="0029077F" w:rsidP="00E644D6">
      <w:pPr>
        <w:pStyle w:val="a8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6">
        <w:rPr>
          <w:rFonts w:ascii="Times New Roman" w:hAnsi="Times New Roman" w:cs="Times New Roman"/>
          <w:b/>
          <w:sz w:val="24"/>
          <w:szCs w:val="24"/>
        </w:rPr>
        <w:t>Требования к Покупателю:</w:t>
      </w:r>
    </w:p>
    <w:p w:rsidR="00433C4B" w:rsidRPr="00E644D6" w:rsidRDefault="0029077F" w:rsidP="00E644D6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Покупатель должен </w:t>
      </w:r>
      <w:r w:rsidR="009F3E65" w:rsidRPr="00E644D6">
        <w:rPr>
          <w:rFonts w:ascii="Times New Roman" w:hAnsi="Times New Roman" w:cs="Times New Roman"/>
          <w:color w:val="FF0000"/>
          <w:sz w:val="24"/>
          <w:szCs w:val="24"/>
        </w:rPr>
        <w:t xml:space="preserve">вывезти </w:t>
      </w:r>
      <w:r w:rsidR="006E341C" w:rsidRPr="00E644D6">
        <w:rPr>
          <w:rFonts w:ascii="Times New Roman" w:hAnsi="Times New Roman" w:cs="Times New Roman"/>
          <w:color w:val="FF0000"/>
          <w:sz w:val="24"/>
          <w:szCs w:val="24"/>
        </w:rPr>
        <w:t>тр</w:t>
      </w:r>
      <w:r w:rsidR="002227AB">
        <w:rPr>
          <w:rFonts w:ascii="Times New Roman" w:hAnsi="Times New Roman" w:cs="Times New Roman"/>
          <w:color w:val="FF0000"/>
          <w:sz w:val="24"/>
          <w:szCs w:val="24"/>
        </w:rPr>
        <w:t>а</w:t>
      </w:r>
      <w:r w:rsidR="006E341C" w:rsidRPr="00E644D6">
        <w:rPr>
          <w:rFonts w:ascii="Times New Roman" w:hAnsi="Times New Roman" w:cs="Times New Roman"/>
          <w:color w:val="FF0000"/>
          <w:sz w:val="24"/>
          <w:szCs w:val="24"/>
        </w:rPr>
        <w:t>нсформатор</w:t>
      </w:r>
      <w:r w:rsidR="009F3E65" w:rsidRPr="00E644D6">
        <w:rPr>
          <w:rFonts w:ascii="Times New Roman" w:hAnsi="Times New Roman" w:cs="Times New Roman"/>
          <w:color w:val="FF0000"/>
          <w:sz w:val="24"/>
          <w:szCs w:val="24"/>
        </w:rPr>
        <w:t xml:space="preserve"> в сборе на площадку</w:t>
      </w:r>
      <w:r w:rsidR="002227AB">
        <w:rPr>
          <w:rFonts w:ascii="Times New Roman" w:hAnsi="Times New Roman" w:cs="Times New Roman"/>
          <w:color w:val="FF0000"/>
          <w:sz w:val="24"/>
          <w:szCs w:val="24"/>
        </w:rPr>
        <w:t xml:space="preserve"> хранения металлолома </w:t>
      </w:r>
      <w:proofErr w:type="spellStart"/>
      <w:r w:rsidR="002227AB">
        <w:rPr>
          <w:rFonts w:ascii="Times New Roman" w:hAnsi="Times New Roman" w:cs="Times New Roman"/>
          <w:color w:val="FF0000"/>
          <w:sz w:val="24"/>
          <w:szCs w:val="24"/>
        </w:rPr>
        <w:t>Автовской</w:t>
      </w:r>
      <w:proofErr w:type="spellEnd"/>
      <w:r w:rsidR="002227AB">
        <w:rPr>
          <w:rFonts w:ascii="Times New Roman" w:hAnsi="Times New Roman" w:cs="Times New Roman"/>
          <w:color w:val="FF0000"/>
          <w:sz w:val="24"/>
          <w:szCs w:val="24"/>
        </w:rPr>
        <w:t xml:space="preserve"> ТЭЦ-</w:t>
      </w:r>
      <w:r w:rsidR="006E341C" w:rsidRPr="00E644D6">
        <w:rPr>
          <w:rFonts w:ascii="Times New Roman" w:hAnsi="Times New Roman" w:cs="Times New Roman"/>
          <w:color w:val="FF0000"/>
          <w:sz w:val="24"/>
          <w:szCs w:val="24"/>
        </w:rPr>
        <w:t>15</w:t>
      </w:r>
      <w:r w:rsidR="009F3E65" w:rsidRPr="00E644D6">
        <w:rPr>
          <w:rFonts w:ascii="Times New Roman" w:hAnsi="Times New Roman" w:cs="Times New Roman"/>
          <w:color w:val="FF0000"/>
          <w:sz w:val="24"/>
          <w:szCs w:val="24"/>
        </w:rPr>
        <w:t xml:space="preserve"> для дальнейшей </w:t>
      </w:r>
      <w:r w:rsidR="002227AB">
        <w:rPr>
          <w:rFonts w:ascii="Times New Roman" w:hAnsi="Times New Roman" w:cs="Times New Roman"/>
          <w:color w:val="FF0000"/>
          <w:sz w:val="24"/>
          <w:szCs w:val="24"/>
        </w:rPr>
        <w:t>его разборки</w:t>
      </w:r>
      <w:r w:rsidR="00E644D6" w:rsidRPr="00E644D6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="002227AB">
        <w:rPr>
          <w:rFonts w:ascii="Times New Roman" w:hAnsi="Times New Roman" w:cs="Times New Roman"/>
          <w:color w:val="FF0000"/>
          <w:sz w:val="24"/>
          <w:szCs w:val="24"/>
        </w:rPr>
        <w:t xml:space="preserve">резки и </w:t>
      </w:r>
      <w:r w:rsidR="00E644D6" w:rsidRPr="00E644D6">
        <w:rPr>
          <w:rFonts w:ascii="Times New Roman" w:hAnsi="Times New Roman" w:cs="Times New Roman"/>
          <w:color w:val="FF0000"/>
          <w:sz w:val="24"/>
          <w:szCs w:val="24"/>
        </w:rPr>
        <w:t>сортировки и погрузки в автотранспорт образовавшегося лома и отходов черных и цветных металлов собственными силами и за собственный счет.</w:t>
      </w:r>
    </w:p>
    <w:p w:rsidR="00E644D6" w:rsidRPr="00E644D6" w:rsidRDefault="00E644D6" w:rsidP="00E644D6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Работы по </w:t>
      </w:r>
      <w:r w:rsidR="002227AB">
        <w:rPr>
          <w:rFonts w:ascii="Times New Roman" w:hAnsi="Times New Roman" w:cs="Times New Roman"/>
          <w:sz w:val="24"/>
          <w:szCs w:val="24"/>
        </w:rPr>
        <w:t xml:space="preserve">разборке трансформатора </w:t>
      </w:r>
      <w:r w:rsidRPr="00E644D6">
        <w:rPr>
          <w:rFonts w:ascii="Times New Roman" w:hAnsi="Times New Roman" w:cs="Times New Roman"/>
          <w:sz w:val="24"/>
          <w:szCs w:val="24"/>
        </w:rPr>
        <w:t>должны производиться аттестованным персоналом.</w:t>
      </w:r>
    </w:p>
    <w:p w:rsidR="0029077F" w:rsidRPr="00E644D6" w:rsidRDefault="0029077F" w:rsidP="00E644D6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44D6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Работы по </w:t>
      </w:r>
      <w:r w:rsidR="00061B2E">
        <w:rPr>
          <w:rFonts w:ascii="Times New Roman" w:hAnsi="Times New Roman" w:cs="Times New Roman"/>
          <w:color w:val="FF0000"/>
          <w:sz w:val="24"/>
          <w:szCs w:val="24"/>
        </w:rPr>
        <w:t xml:space="preserve">разборке трансформатора, </w:t>
      </w:r>
      <w:r w:rsidR="006E341C" w:rsidRPr="00E644D6">
        <w:rPr>
          <w:rFonts w:ascii="Times New Roman" w:hAnsi="Times New Roman" w:cs="Times New Roman"/>
          <w:color w:val="FF0000"/>
          <w:sz w:val="24"/>
          <w:szCs w:val="24"/>
        </w:rPr>
        <w:t xml:space="preserve">резке и </w:t>
      </w:r>
      <w:r w:rsidRPr="00E644D6">
        <w:rPr>
          <w:rFonts w:ascii="Times New Roman" w:hAnsi="Times New Roman" w:cs="Times New Roman"/>
          <w:color w:val="FF0000"/>
          <w:sz w:val="24"/>
          <w:szCs w:val="24"/>
        </w:rPr>
        <w:t xml:space="preserve"> вывозу </w:t>
      </w:r>
      <w:r w:rsidR="002227AB">
        <w:rPr>
          <w:rFonts w:ascii="Times New Roman" w:hAnsi="Times New Roman" w:cs="Times New Roman"/>
          <w:color w:val="FF0000"/>
          <w:sz w:val="24"/>
          <w:szCs w:val="24"/>
        </w:rPr>
        <w:t>лома и отходов черных и цветных металлов</w:t>
      </w:r>
      <w:r w:rsidRPr="00E644D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61B2E">
        <w:rPr>
          <w:rFonts w:ascii="Times New Roman" w:hAnsi="Times New Roman" w:cs="Times New Roman"/>
          <w:color w:val="FF0000"/>
          <w:sz w:val="24"/>
          <w:szCs w:val="24"/>
        </w:rPr>
        <w:t xml:space="preserve">должны </w:t>
      </w:r>
      <w:r w:rsidRPr="00E644D6">
        <w:rPr>
          <w:rFonts w:ascii="Times New Roman" w:hAnsi="Times New Roman" w:cs="Times New Roman"/>
          <w:color w:val="FF0000"/>
          <w:sz w:val="24"/>
          <w:szCs w:val="24"/>
        </w:rPr>
        <w:t>производить</w:t>
      </w:r>
      <w:r w:rsidR="002227AB">
        <w:rPr>
          <w:rFonts w:ascii="Times New Roman" w:hAnsi="Times New Roman" w:cs="Times New Roman"/>
          <w:color w:val="FF0000"/>
          <w:sz w:val="24"/>
          <w:szCs w:val="24"/>
        </w:rPr>
        <w:t>ся</w:t>
      </w:r>
      <w:r w:rsidRPr="00E644D6">
        <w:rPr>
          <w:rFonts w:ascii="Times New Roman" w:hAnsi="Times New Roman" w:cs="Times New Roman"/>
          <w:color w:val="FF0000"/>
          <w:sz w:val="24"/>
          <w:szCs w:val="24"/>
        </w:rPr>
        <w:t xml:space="preserve"> в соответствии с режимом работы </w:t>
      </w:r>
      <w:proofErr w:type="spellStart"/>
      <w:r w:rsidRPr="00E644D6">
        <w:rPr>
          <w:rFonts w:ascii="Times New Roman" w:hAnsi="Times New Roman" w:cs="Times New Roman"/>
          <w:color w:val="FF0000"/>
          <w:sz w:val="24"/>
          <w:szCs w:val="24"/>
        </w:rPr>
        <w:t>Автовской</w:t>
      </w:r>
      <w:proofErr w:type="spellEnd"/>
      <w:r w:rsidRPr="00E644D6">
        <w:rPr>
          <w:rFonts w:ascii="Times New Roman" w:hAnsi="Times New Roman" w:cs="Times New Roman"/>
          <w:color w:val="FF0000"/>
          <w:sz w:val="24"/>
          <w:szCs w:val="24"/>
        </w:rPr>
        <w:t xml:space="preserve"> ТЭЦ (в рабочие дни с 08.00 до 17.00 час).</w:t>
      </w:r>
    </w:p>
    <w:p w:rsidR="0029077F" w:rsidRPr="00E644D6" w:rsidRDefault="0029077F" w:rsidP="00E644D6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>Взвешивание лома отх</w:t>
      </w:r>
      <w:r w:rsidR="00663F3D">
        <w:rPr>
          <w:rFonts w:ascii="Times New Roman" w:hAnsi="Times New Roman" w:cs="Times New Roman"/>
          <w:sz w:val="24"/>
          <w:szCs w:val="24"/>
        </w:rPr>
        <w:t>одов черных металлов производит</w:t>
      </w:r>
      <w:r w:rsidR="00061B2E">
        <w:rPr>
          <w:rFonts w:ascii="Times New Roman" w:hAnsi="Times New Roman" w:cs="Times New Roman"/>
          <w:sz w:val="24"/>
          <w:szCs w:val="24"/>
        </w:rPr>
        <w:t>ся</w:t>
      </w:r>
      <w:r w:rsidRPr="00E644D6">
        <w:rPr>
          <w:rFonts w:ascii="Times New Roman" w:hAnsi="Times New Roman" w:cs="Times New Roman"/>
          <w:sz w:val="24"/>
          <w:szCs w:val="24"/>
        </w:rPr>
        <w:t xml:space="preserve"> на весах </w:t>
      </w:r>
      <w:r w:rsidR="00061B2E">
        <w:rPr>
          <w:rFonts w:ascii="Times New Roman" w:hAnsi="Times New Roman" w:cs="Times New Roman"/>
          <w:sz w:val="24"/>
          <w:szCs w:val="24"/>
        </w:rPr>
        <w:t>Авторской ТЭЦ-15</w:t>
      </w:r>
      <w:r w:rsidR="004A0CA1" w:rsidRPr="00E644D6">
        <w:rPr>
          <w:rFonts w:ascii="Times New Roman" w:hAnsi="Times New Roman" w:cs="Times New Roman"/>
          <w:sz w:val="24"/>
          <w:szCs w:val="24"/>
        </w:rPr>
        <w:t xml:space="preserve"> совместно с представителями </w:t>
      </w:r>
      <w:proofErr w:type="spellStart"/>
      <w:r w:rsidR="004A0CA1" w:rsidRPr="00E644D6">
        <w:rPr>
          <w:rFonts w:ascii="Times New Roman" w:hAnsi="Times New Roman" w:cs="Times New Roman"/>
          <w:sz w:val="24"/>
          <w:szCs w:val="24"/>
        </w:rPr>
        <w:t>СЛиОП</w:t>
      </w:r>
      <w:proofErr w:type="spellEnd"/>
      <w:r w:rsidR="004A0CA1" w:rsidRPr="00E644D6">
        <w:rPr>
          <w:rFonts w:ascii="Times New Roman" w:hAnsi="Times New Roman" w:cs="Times New Roman"/>
          <w:sz w:val="24"/>
          <w:szCs w:val="24"/>
        </w:rPr>
        <w:t xml:space="preserve"> и </w:t>
      </w:r>
      <w:r w:rsidR="006E341C" w:rsidRPr="00E644D6">
        <w:rPr>
          <w:rFonts w:ascii="Times New Roman" w:hAnsi="Times New Roman" w:cs="Times New Roman"/>
          <w:sz w:val="24"/>
          <w:szCs w:val="24"/>
        </w:rPr>
        <w:t>ЭЦ</w:t>
      </w:r>
      <w:r w:rsidR="004A0CA1" w:rsidRPr="00E644D6">
        <w:rPr>
          <w:rFonts w:ascii="Times New Roman" w:hAnsi="Times New Roman" w:cs="Times New Roman"/>
          <w:sz w:val="24"/>
          <w:szCs w:val="24"/>
        </w:rPr>
        <w:t xml:space="preserve"> (Службы Логистики и Обеспечения Производства, и </w:t>
      </w:r>
      <w:r w:rsidR="006E341C" w:rsidRPr="00E644D6">
        <w:rPr>
          <w:rFonts w:ascii="Times New Roman" w:hAnsi="Times New Roman" w:cs="Times New Roman"/>
          <w:sz w:val="24"/>
          <w:szCs w:val="24"/>
        </w:rPr>
        <w:t>электрического цеха</w:t>
      </w:r>
      <w:r w:rsidR="004A0CA1" w:rsidRPr="00E644D6">
        <w:rPr>
          <w:rFonts w:ascii="Times New Roman" w:hAnsi="Times New Roman" w:cs="Times New Roman"/>
          <w:sz w:val="24"/>
          <w:szCs w:val="24"/>
        </w:rPr>
        <w:t>).</w:t>
      </w:r>
      <w:r w:rsidR="00E236AF" w:rsidRPr="00E644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CA1" w:rsidRPr="00E644D6" w:rsidRDefault="004A0CA1" w:rsidP="00E644D6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>Цена на товар формируется с учетом расходов Покупателя на окончательную разделку, сортировку, погрузку в автотранспорт, транспорт</w:t>
      </w:r>
      <w:r w:rsidR="0050076C" w:rsidRPr="00E644D6">
        <w:rPr>
          <w:rFonts w:ascii="Times New Roman" w:hAnsi="Times New Roman" w:cs="Times New Roman"/>
          <w:sz w:val="24"/>
          <w:szCs w:val="24"/>
        </w:rPr>
        <w:t>ировку до пло</w:t>
      </w:r>
      <w:r w:rsidRPr="00E644D6">
        <w:rPr>
          <w:rFonts w:ascii="Times New Roman" w:hAnsi="Times New Roman" w:cs="Times New Roman"/>
          <w:sz w:val="24"/>
          <w:szCs w:val="24"/>
        </w:rPr>
        <w:t>щадки</w:t>
      </w:r>
      <w:r w:rsidR="0050076C" w:rsidRPr="00E644D6">
        <w:rPr>
          <w:rFonts w:ascii="Times New Roman" w:hAnsi="Times New Roman" w:cs="Times New Roman"/>
          <w:sz w:val="24"/>
          <w:szCs w:val="24"/>
        </w:rPr>
        <w:t xml:space="preserve"> Покупателя.</w:t>
      </w:r>
    </w:p>
    <w:p w:rsidR="004A0CA1" w:rsidRPr="00E644D6" w:rsidRDefault="0050076C" w:rsidP="00E644D6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Отгрузка Покупателю </w:t>
      </w:r>
      <w:r w:rsidR="00061B2E">
        <w:rPr>
          <w:rFonts w:ascii="Times New Roman" w:hAnsi="Times New Roman" w:cs="Times New Roman"/>
          <w:color w:val="FF0000"/>
          <w:sz w:val="24"/>
          <w:szCs w:val="24"/>
        </w:rPr>
        <w:t>лома и отходов черных и цветных металлов</w:t>
      </w:r>
      <w:r w:rsidRPr="00E644D6">
        <w:rPr>
          <w:rFonts w:ascii="Times New Roman" w:hAnsi="Times New Roman" w:cs="Times New Roman"/>
          <w:sz w:val="24"/>
          <w:szCs w:val="24"/>
        </w:rPr>
        <w:t xml:space="preserve"> производится после поступления денежных средств на расчетный счет ОАО «ТГК-1».</w:t>
      </w:r>
    </w:p>
    <w:p w:rsidR="00E644D6" w:rsidRPr="00E644D6" w:rsidRDefault="00E644D6" w:rsidP="00E644D6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>Производство газопламенных работ, связанных с разделкой лома черных металлов разрешается только по надлежаще оформленному наряду-допуску на выполнение огневых работ на взрывоопасных и взрывопожароопасных объектах.</w:t>
      </w:r>
    </w:p>
    <w:p w:rsidR="00E644D6" w:rsidRPr="00E644D6" w:rsidRDefault="00E644D6" w:rsidP="00E644D6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>При выполнении газопламенных работ Покупатель обязан обеспечить их своими проверенными и действующими средствами пожаротушения, в соответствии с нормами пожаробезопасности.</w:t>
      </w:r>
    </w:p>
    <w:p w:rsidR="00E644D6" w:rsidRPr="00E644D6" w:rsidRDefault="00E644D6" w:rsidP="00E644D6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При выполнении работ по демонтажу </w:t>
      </w:r>
      <w:r>
        <w:rPr>
          <w:rFonts w:ascii="Times New Roman" w:hAnsi="Times New Roman" w:cs="Times New Roman"/>
          <w:sz w:val="24"/>
          <w:szCs w:val="24"/>
        </w:rPr>
        <w:t>трансформатора</w:t>
      </w:r>
      <w:r w:rsidRPr="00E644D6">
        <w:rPr>
          <w:rFonts w:ascii="Times New Roman" w:hAnsi="Times New Roman" w:cs="Times New Roman"/>
          <w:sz w:val="24"/>
          <w:szCs w:val="24"/>
        </w:rPr>
        <w:t xml:space="preserve"> Покупатель обязан произвести демонтаж и вывоз своим транспортом для дальнейшей утилизации весь неметаллический мусор (отходы), образовавшиеся в процессе производства работ.</w:t>
      </w:r>
    </w:p>
    <w:p w:rsidR="00E644D6" w:rsidRPr="00E644D6" w:rsidRDefault="00E644D6" w:rsidP="00E644D6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>Покупатель обязан обеспечить производство работ по разделке лома черных металлов в соответствии со следующими нормативными документами:</w:t>
      </w:r>
    </w:p>
    <w:p w:rsidR="00E644D6" w:rsidRPr="00E644D6" w:rsidRDefault="00E644D6" w:rsidP="00E644D6">
      <w:pPr>
        <w:pStyle w:val="a8"/>
        <w:numPr>
          <w:ilvl w:val="1"/>
          <w:numId w:val="3"/>
        </w:numPr>
        <w:tabs>
          <w:tab w:val="left" w:pos="1276"/>
        </w:tabs>
        <w:spacing w:after="0" w:line="240" w:lineRule="auto"/>
        <w:ind w:right="-1" w:firstLine="632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 ГОСТ 12.3003-80т «СБТ. Работы электросварочные. Требования безопасности». </w:t>
      </w:r>
    </w:p>
    <w:p w:rsidR="00E644D6" w:rsidRPr="00E644D6" w:rsidRDefault="00E644D6" w:rsidP="00E644D6">
      <w:pPr>
        <w:pStyle w:val="a8"/>
        <w:numPr>
          <w:ilvl w:val="1"/>
          <w:numId w:val="3"/>
        </w:numPr>
        <w:tabs>
          <w:tab w:val="left" w:pos="1276"/>
        </w:tabs>
        <w:spacing w:after="0" w:line="240" w:lineRule="auto"/>
        <w:ind w:right="-1" w:firstLine="632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 СО 34.03.301-00 (РД 153-34.0-03.301-00) «Правила пожарной безопасности для энергетических предприятий».</w:t>
      </w:r>
    </w:p>
    <w:p w:rsidR="00E644D6" w:rsidRPr="00E644D6" w:rsidRDefault="00E644D6" w:rsidP="00E644D6">
      <w:pPr>
        <w:pStyle w:val="a8"/>
        <w:numPr>
          <w:ilvl w:val="1"/>
          <w:numId w:val="3"/>
        </w:numPr>
        <w:tabs>
          <w:tab w:val="left" w:pos="1276"/>
        </w:tabs>
        <w:spacing w:after="0" w:line="240" w:lineRule="auto"/>
        <w:ind w:right="-1" w:firstLine="632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 СО 153-34.03.203 «Правила безопасности при работе с инструментом и приспособлениями».</w:t>
      </w:r>
    </w:p>
    <w:p w:rsidR="00E644D6" w:rsidRPr="00E644D6" w:rsidRDefault="00E644D6" w:rsidP="00E644D6">
      <w:pPr>
        <w:pStyle w:val="a8"/>
        <w:numPr>
          <w:ilvl w:val="1"/>
          <w:numId w:val="3"/>
        </w:numPr>
        <w:tabs>
          <w:tab w:val="left" w:pos="1276"/>
        </w:tabs>
        <w:spacing w:after="0" w:line="240" w:lineRule="auto"/>
        <w:ind w:right="-1" w:firstLine="632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 ПБ 10-382-00 «Правила устройства и безопасной эксплуатации грузоподъемных кранов».</w:t>
      </w:r>
    </w:p>
    <w:p w:rsidR="00E644D6" w:rsidRPr="00E644D6" w:rsidRDefault="00E644D6" w:rsidP="00E644D6">
      <w:pPr>
        <w:pStyle w:val="a8"/>
        <w:numPr>
          <w:ilvl w:val="1"/>
          <w:numId w:val="3"/>
        </w:numPr>
        <w:tabs>
          <w:tab w:val="left" w:pos="1276"/>
        </w:tabs>
        <w:spacing w:after="0" w:line="240" w:lineRule="auto"/>
        <w:ind w:right="-1" w:firstLine="632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 СО 153-34.03.305-03 «Инструкция о мерах пожарной безопасности при проведении огневых работ на энергетических предприятиях».</w:t>
      </w:r>
    </w:p>
    <w:p w:rsidR="00E644D6" w:rsidRPr="00E644D6" w:rsidRDefault="00E644D6" w:rsidP="00E644D6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 xml:space="preserve"> «Правила противопожарного режима в Российской Федерации», утвержденные Правительством РФ от 25 апреля 2012 года № 390 «О противопожарном режиме».</w:t>
      </w:r>
    </w:p>
    <w:p w:rsidR="00E644D6" w:rsidRPr="00E644D6" w:rsidRDefault="00E644D6" w:rsidP="00E644D6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4D6">
        <w:rPr>
          <w:rFonts w:ascii="Times New Roman" w:hAnsi="Times New Roman" w:cs="Times New Roman"/>
          <w:sz w:val="24"/>
          <w:szCs w:val="24"/>
        </w:rPr>
        <w:t>После окончания работ Покупатель должен произвести уборку места демонтажа трансформатора и площадки разделки лома черных и цветных металлов с соблюдением требований природоохранного законодательства РФ и Системы экологического менеджмента ОАО «ТГК-1» (СЭМ).</w:t>
      </w:r>
    </w:p>
    <w:p w:rsidR="00433C4B" w:rsidRDefault="00433C4B" w:rsidP="00E644D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61B2E" w:rsidRPr="00E644D6" w:rsidRDefault="00061B2E" w:rsidP="00E644D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61B2E" w:rsidRPr="00E644D6" w:rsidSect="00560A7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4E8C"/>
    <w:multiLevelType w:val="hybridMultilevel"/>
    <w:tmpl w:val="A34ABF70"/>
    <w:lvl w:ilvl="0" w:tplc="40EC11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D30D2"/>
    <w:multiLevelType w:val="hybridMultilevel"/>
    <w:tmpl w:val="B3D0DAC8"/>
    <w:lvl w:ilvl="0" w:tplc="E230F3C6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213A6F47"/>
    <w:multiLevelType w:val="hybridMultilevel"/>
    <w:tmpl w:val="B9743328"/>
    <w:lvl w:ilvl="0" w:tplc="EC2C04D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2E037093"/>
    <w:multiLevelType w:val="hybridMultilevel"/>
    <w:tmpl w:val="880E1382"/>
    <w:lvl w:ilvl="0" w:tplc="CCB2663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0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4F945CE"/>
    <w:multiLevelType w:val="hybridMultilevel"/>
    <w:tmpl w:val="EE6A0A58"/>
    <w:lvl w:ilvl="0" w:tplc="7DB2BB02">
      <w:start w:val="101"/>
      <w:numFmt w:val="decimal"/>
      <w:lvlText w:val="%1."/>
      <w:lvlJc w:val="left"/>
      <w:pPr>
        <w:ind w:left="157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37" w:hanging="360"/>
      </w:pPr>
    </w:lvl>
    <w:lvl w:ilvl="2" w:tplc="0419001B" w:tentative="1">
      <w:start w:val="1"/>
      <w:numFmt w:val="lowerRoman"/>
      <w:lvlText w:val="%3."/>
      <w:lvlJc w:val="right"/>
      <w:pPr>
        <w:ind w:left="2957" w:hanging="180"/>
      </w:pPr>
    </w:lvl>
    <w:lvl w:ilvl="3" w:tplc="0419000F" w:tentative="1">
      <w:start w:val="1"/>
      <w:numFmt w:val="decimal"/>
      <w:lvlText w:val="%4."/>
      <w:lvlJc w:val="left"/>
      <w:pPr>
        <w:ind w:left="3677" w:hanging="360"/>
      </w:pPr>
    </w:lvl>
    <w:lvl w:ilvl="4" w:tplc="04190019" w:tentative="1">
      <w:start w:val="1"/>
      <w:numFmt w:val="lowerLetter"/>
      <w:lvlText w:val="%5."/>
      <w:lvlJc w:val="left"/>
      <w:pPr>
        <w:ind w:left="4397" w:hanging="360"/>
      </w:pPr>
    </w:lvl>
    <w:lvl w:ilvl="5" w:tplc="0419001B" w:tentative="1">
      <w:start w:val="1"/>
      <w:numFmt w:val="lowerRoman"/>
      <w:lvlText w:val="%6."/>
      <w:lvlJc w:val="right"/>
      <w:pPr>
        <w:ind w:left="5117" w:hanging="180"/>
      </w:pPr>
    </w:lvl>
    <w:lvl w:ilvl="6" w:tplc="0419000F" w:tentative="1">
      <w:start w:val="1"/>
      <w:numFmt w:val="decimal"/>
      <w:lvlText w:val="%7."/>
      <w:lvlJc w:val="left"/>
      <w:pPr>
        <w:ind w:left="5837" w:hanging="360"/>
      </w:pPr>
    </w:lvl>
    <w:lvl w:ilvl="7" w:tplc="04190019" w:tentative="1">
      <w:start w:val="1"/>
      <w:numFmt w:val="lowerLetter"/>
      <w:lvlText w:val="%8."/>
      <w:lvlJc w:val="left"/>
      <w:pPr>
        <w:ind w:left="6557" w:hanging="360"/>
      </w:pPr>
    </w:lvl>
    <w:lvl w:ilvl="8" w:tplc="041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7">
    <w:nsid w:val="478A395C"/>
    <w:multiLevelType w:val="multilevel"/>
    <w:tmpl w:val="2B7A5590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ConsPlusCell"/>
      <w:lvlText w:val="%1.%2.%3"/>
      <w:lvlJc w:val="left"/>
      <w:pPr>
        <w:tabs>
          <w:tab w:val="num" w:pos="1314"/>
        </w:tabs>
        <w:ind w:left="1314" w:hanging="1134"/>
      </w:pPr>
      <w:rPr>
        <w:b w:val="0"/>
        <w:i w:val="0"/>
        <w:sz w:val="24"/>
        <w:szCs w:val="24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pStyle w:val="a2"/>
      <w:lvlText w:val="%5."/>
      <w:lvlJc w:val="left"/>
      <w:pPr>
        <w:tabs>
          <w:tab w:val="num" w:pos="2127"/>
        </w:tabs>
        <w:ind w:left="2127" w:hanging="567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8">
    <w:nsid w:val="73D218AA"/>
    <w:multiLevelType w:val="hybridMultilevel"/>
    <w:tmpl w:val="C39CD18E"/>
    <w:lvl w:ilvl="0" w:tplc="B412B2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10">
    <w:nsid w:val="7DA610FF"/>
    <w:multiLevelType w:val="multilevel"/>
    <w:tmpl w:val="817CD1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10"/>
  </w:num>
  <w:num w:numId="9">
    <w:abstractNumId w:val="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48"/>
    <w:rsid w:val="000243DC"/>
    <w:rsid w:val="00060BB5"/>
    <w:rsid w:val="00061B2E"/>
    <w:rsid w:val="00080A6E"/>
    <w:rsid w:val="0017052E"/>
    <w:rsid w:val="001F2D90"/>
    <w:rsid w:val="002227AB"/>
    <w:rsid w:val="0029077F"/>
    <w:rsid w:val="002D7EDB"/>
    <w:rsid w:val="00326F59"/>
    <w:rsid w:val="0039077B"/>
    <w:rsid w:val="00400180"/>
    <w:rsid w:val="00433C4B"/>
    <w:rsid w:val="004405BF"/>
    <w:rsid w:val="004816CF"/>
    <w:rsid w:val="004A0CA1"/>
    <w:rsid w:val="004D00E5"/>
    <w:rsid w:val="0050076C"/>
    <w:rsid w:val="00560A74"/>
    <w:rsid w:val="005738F5"/>
    <w:rsid w:val="005B3C5E"/>
    <w:rsid w:val="005C78F7"/>
    <w:rsid w:val="005F1F2C"/>
    <w:rsid w:val="00633681"/>
    <w:rsid w:val="006343F7"/>
    <w:rsid w:val="00636A48"/>
    <w:rsid w:val="00663F3D"/>
    <w:rsid w:val="006E341C"/>
    <w:rsid w:val="007A1305"/>
    <w:rsid w:val="007B1732"/>
    <w:rsid w:val="008153A8"/>
    <w:rsid w:val="008255B0"/>
    <w:rsid w:val="0083537B"/>
    <w:rsid w:val="00846958"/>
    <w:rsid w:val="0091428D"/>
    <w:rsid w:val="009E2D78"/>
    <w:rsid w:val="009F3E65"/>
    <w:rsid w:val="00A71C81"/>
    <w:rsid w:val="00AC1E85"/>
    <w:rsid w:val="00AC4717"/>
    <w:rsid w:val="00AE0F8B"/>
    <w:rsid w:val="00AF006C"/>
    <w:rsid w:val="00B34DA8"/>
    <w:rsid w:val="00BC777F"/>
    <w:rsid w:val="00BD45DB"/>
    <w:rsid w:val="00C05B90"/>
    <w:rsid w:val="00C23160"/>
    <w:rsid w:val="00D97FCF"/>
    <w:rsid w:val="00DE7AD4"/>
    <w:rsid w:val="00E07766"/>
    <w:rsid w:val="00E14624"/>
    <w:rsid w:val="00E236AF"/>
    <w:rsid w:val="00E644D6"/>
    <w:rsid w:val="00EE73AC"/>
    <w:rsid w:val="00F0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Заголовок 1_стандарта"/>
    <w:basedOn w:val="a3"/>
    <w:next w:val="a3"/>
    <w:link w:val="11"/>
    <w:qFormat/>
    <w:rsid w:val="0039077B"/>
    <w:pPr>
      <w:keepNext/>
      <w:keepLines/>
      <w:pageBreakBefore/>
      <w:numPr>
        <w:numId w:val="10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kern w:val="28"/>
      <w:sz w:val="40"/>
      <w:szCs w:val="20"/>
      <w:lang w:eastAsia="ru-RU"/>
    </w:rPr>
  </w:style>
  <w:style w:type="paragraph" w:styleId="2">
    <w:name w:val="heading 2"/>
    <w:basedOn w:val="a3"/>
    <w:next w:val="a3"/>
    <w:link w:val="20"/>
    <w:semiHidden/>
    <w:unhideWhenUsed/>
    <w:qFormat/>
    <w:rsid w:val="0039077B"/>
    <w:pPr>
      <w:keepNext/>
      <w:numPr>
        <w:ilvl w:val="1"/>
        <w:numId w:val="10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AF006C"/>
    <w:rPr>
      <w:color w:val="0000FF" w:themeColor="hyperlink"/>
      <w:u w:val="single"/>
    </w:rPr>
  </w:style>
  <w:style w:type="paragraph" w:styleId="a8">
    <w:name w:val="List Paragraph"/>
    <w:basedOn w:val="a3"/>
    <w:uiPriority w:val="34"/>
    <w:qFormat/>
    <w:rsid w:val="005738F5"/>
    <w:pPr>
      <w:ind w:left="720"/>
      <w:contextualSpacing/>
    </w:pPr>
  </w:style>
  <w:style w:type="character" w:customStyle="1" w:styleId="11">
    <w:name w:val="Заголовок 1 Знак"/>
    <w:aliases w:val="Заголовок 1_стандарта Знак"/>
    <w:basedOn w:val="a4"/>
    <w:link w:val="10"/>
    <w:rsid w:val="0039077B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4"/>
    <w:link w:val="2"/>
    <w:semiHidden/>
    <w:rsid w:val="0039077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Cell">
    <w:name w:val="ConsPlusCell"/>
    <w:rsid w:val="0039077B"/>
    <w:pPr>
      <w:widowControl w:val="0"/>
      <w:numPr>
        <w:ilvl w:val="2"/>
        <w:numId w:val="10"/>
      </w:numPr>
      <w:tabs>
        <w:tab w:val="clear" w:pos="1314"/>
      </w:tabs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Пункт1"/>
    <w:basedOn w:val="a3"/>
    <w:rsid w:val="0039077B"/>
    <w:pPr>
      <w:numPr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3"/>
    <w:rsid w:val="0039077B"/>
    <w:pPr>
      <w:numPr>
        <w:ilvl w:val="1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ункт"/>
    <w:basedOn w:val="a3"/>
    <w:rsid w:val="0039077B"/>
    <w:pPr>
      <w:numPr>
        <w:ilvl w:val="3"/>
        <w:numId w:val="10"/>
      </w:numPr>
      <w:tabs>
        <w:tab w:val="clear" w:pos="1134"/>
        <w:tab w:val="num" w:pos="851"/>
      </w:tabs>
      <w:spacing w:after="0" w:line="240" w:lineRule="auto"/>
      <w:ind w:left="851" w:hanging="85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ункт"/>
    <w:basedOn w:val="a3"/>
    <w:rsid w:val="0039077B"/>
    <w:pPr>
      <w:numPr>
        <w:ilvl w:val="4"/>
        <w:numId w:val="10"/>
      </w:numPr>
      <w:tabs>
        <w:tab w:val="clear" w:pos="2127"/>
        <w:tab w:val="num" w:pos="1701"/>
      </w:tabs>
      <w:spacing w:after="0" w:line="240" w:lineRule="auto"/>
      <w:ind w:left="170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одподпункт"/>
    <w:basedOn w:val="a3"/>
    <w:rsid w:val="0039077B"/>
    <w:pPr>
      <w:numPr>
        <w:ilvl w:val="4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Заголовок 1_стандарта"/>
    <w:basedOn w:val="a3"/>
    <w:next w:val="a3"/>
    <w:link w:val="11"/>
    <w:qFormat/>
    <w:rsid w:val="0039077B"/>
    <w:pPr>
      <w:keepNext/>
      <w:keepLines/>
      <w:pageBreakBefore/>
      <w:numPr>
        <w:numId w:val="10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kern w:val="28"/>
      <w:sz w:val="40"/>
      <w:szCs w:val="20"/>
      <w:lang w:eastAsia="ru-RU"/>
    </w:rPr>
  </w:style>
  <w:style w:type="paragraph" w:styleId="2">
    <w:name w:val="heading 2"/>
    <w:basedOn w:val="a3"/>
    <w:next w:val="a3"/>
    <w:link w:val="20"/>
    <w:semiHidden/>
    <w:unhideWhenUsed/>
    <w:qFormat/>
    <w:rsid w:val="0039077B"/>
    <w:pPr>
      <w:keepNext/>
      <w:numPr>
        <w:ilvl w:val="1"/>
        <w:numId w:val="10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AF006C"/>
    <w:rPr>
      <w:color w:val="0000FF" w:themeColor="hyperlink"/>
      <w:u w:val="single"/>
    </w:rPr>
  </w:style>
  <w:style w:type="paragraph" w:styleId="a8">
    <w:name w:val="List Paragraph"/>
    <w:basedOn w:val="a3"/>
    <w:uiPriority w:val="34"/>
    <w:qFormat/>
    <w:rsid w:val="005738F5"/>
    <w:pPr>
      <w:ind w:left="720"/>
      <w:contextualSpacing/>
    </w:pPr>
  </w:style>
  <w:style w:type="character" w:customStyle="1" w:styleId="11">
    <w:name w:val="Заголовок 1 Знак"/>
    <w:aliases w:val="Заголовок 1_стандарта Знак"/>
    <w:basedOn w:val="a4"/>
    <w:link w:val="10"/>
    <w:rsid w:val="0039077B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4"/>
    <w:link w:val="2"/>
    <w:semiHidden/>
    <w:rsid w:val="0039077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Cell">
    <w:name w:val="ConsPlusCell"/>
    <w:rsid w:val="0039077B"/>
    <w:pPr>
      <w:widowControl w:val="0"/>
      <w:numPr>
        <w:ilvl w:val="2"/>
        <w:numId w:val="10"/>
      </w:numPr>
      <w:tabs>
        <w:tab w:val="clear" w:pos="1314"/>
      </w:tabs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Пункт1"/>
    <w:basedOn w:val="a3"/>
    <w:rsid w:val="0039077B"/>
    <w:pPr>
      <w:numPr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3"/>
    <w:rsid w:val="0039077B"/>
    <w:pPr>
      <w:numPr>
        <w:ilvl w:val="1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ункт"/>
    <w:basedOn w:val="a3"/>
    <w:rsid w:val="0039077B"/>
    <w:pPr>
      <w:numPr>
        <w:ilvl w:val="3"/>
        <w:numId w:val="10"/>
      </w:numPr>
      <w:tabs>
        <w:tab w:val="clear" w:pos="1134"/>
        <w:tab w:val="num" w:pos="851"/>
      </w:tabs>
      <w:spacing w:after="0" w:line="240" w:lineRule="auto"/>
      <w:ind w:left="851" w:hanging="85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ункт"/>
    <w:basedOn w:val="a3"/>
    <w:rsid w:val="0039077B"/>
    <w:pPr>
      <w:numPr>
        <w:ilvl w:val="4"/>
        <w:numId w:val="10"/>
      </w:numPr>
      <w:tabs>
        <w:tab w:val="clear" w:pos="2127"/>
        <w:tab w:val="num" w:pos="1701"/>
      </w:tabs>
      <w:spacing w:after="0" w:line="240" w:lineRule="auto"/>
      <w:ind w:left="170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одподпункт"/>
    <w:basedOn w:val="a3"/>
    <w:rsid w:val="0039077B"/>
    <w:pPr>
      <w:numPr>
        <w:ilvl w:val="4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Борисов-Смирнов</dc:creator>
  <cp:lastModifiedBy>Аргатюк Юлия Кирилловна</cp:lastModifiedBy>
  <cp:revision>10</cp:revision>
  <cp:lastPrinted>2013-03-28T05:25:00Z</cp:lastPrinted>
  <dcterms:created xsi:type="dcterms:W3CDTF">2013-07-12T06:01:00Z</dcterms:created>
  <dcterms:modified xsi:type="dcterms:W3CDTF">2013-07-19T11:15:00Z</dcterms:modified>
</cp:coreProperties>
</file>